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EE1F3B">
        <w:rPr>
          <w:rFonts w:ascii="Times New Roman" w:hAnsi="Times New Roman" w:cs="Times New Roman"/>
          <w:sz w:val="26"/>
          <w:szCs w:val="26"/>
        </w:rPr>
        <w:t>за 202</w:t>
      </w:r>
      <w:r w:rsidR="00582D4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622B5" w:rsidRPr="005622B5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="005461F7" w:rsidRPr="005461F7">
        <w:rPr>
          <w:rFonts w:ascii="Times New Roman" w:hAnsi="Times New Roman" w:cs="Times New Roman"/>
          <w:sz w:val="26"/>
          <w:szCs w:val="26"/>
        </w:rPr>
        <w:t>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</w:t>
      </w:r>
    </w:p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272E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Оценка эффективности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EE1F3B">
        <w:rPr>
          <w:rFonts w:ascii="Times New Roman" w:hAnsi="Times New Roman" w:cs="Times New Roman"/>
          <w:sz w:val="26"/>
          <w:szCs w:val="26"/>
        </w:rPr>
        <w:t xml:space="preserve"> за 202</w:t>
      </w:r>
      <w:r w:rsidR="00582D4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AD24BB" w:rsidRPr="00F43F7E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F43F7E">
        <w:rPr>
          <w:rFonts w:ascii="Times New Roman" w:hAnsi="Times New Roman" w:cs="Times New Roman"/>
          <w:sz w:val="26"/>
          <w:szCs w:val="26"/>
        </w:rPr>
        <w:t xml:space="preserve"> </w:t>
      </w:r>
      <w:r w:rsidR="00F43F7E" w:rsidRPr="00F43F7E">
        <w:rPr>
          <w:rFonts w:ascii="Times New Roman" w:hAnsi="Times New Roman" w:cs="Times New Roman"/>
          <w:sz w:val="26"/>
          <w:szCs w:val="26"/>
        </w:rPr>
        <w:t>2</w:t>
      </w:r>
      <w:r w:rsidR="00F43F7E" w:rsidRPr="006D7CB6">
        <w:rPr>
          <w:rFonts w:ascii="Times New Roman" w:hAnsi="Times New Roman" w:cs="Times New Roman"/>
          <w:sz w:val="26"/>
          <w:szCs w:val="26"/>
        </w:rPr>
        <w:t>0 декабря 2021 года № 290</w:t>
      </w:r>
      <w:r w:rsidR="00F43F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AD24BB" w:rsidRPr="00AD24BB">
        <w:rPr>
          <w:rFonts w:ascii="Times New Roman" w:hAnsi="Times New Roman" w:cs="Times New Roman"/>
          <w:sz w:val="26"/>
          <w:szCs w:val="26"/>
        </w:rPr>
        <w:t>Об ут</w:t>
      </w:r>
      <w:r w:rsidR="00AD24BB">
        <w:rPr>
          <w:rFonts w:ascii="Times New Roman" w:hAnsi="Times New Roman" w:cs="Times New Roman"/>
          <w:sz w:val="26"/>
          <w:szCs w:val="26"/>
        </w:rPr>
        <w:t xml:space="preserve">верждении Порядка формирования перечня налоговых расходов и оценки налоговых расходов муниципального </w:t>
      </w:r>
      <w:proofErr w:type="gramStart"/>
      <w:r w:rsidR="00AD24BB">
        <w:rPr>
          <w:rFonts w:ascii="Times New Roman" w:hAnsi="Times New Roman" w:cs="Times New Roman"/>
          <w:sz w:val="26"/>
          <w:szCs w:val="26"/>
        </w:rPr>
        <w:t xml:space="preserve">образования  </w:t>
      </w:r>
      <w:r w:rsidR="00AD24BB" w:rsidRPr="00AD24BB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AD24BB" w:rsidRPr="00AD24BB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D24BB" w:rsidRP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AD24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16E11" w:rsidRPr="00516E11" w:rsidRDefault="00E547A4" w:rsidP="00516E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 xml:space="preserve">ансийскому автономному округу – Югре №2 и </w:t>
      </w:r>
      <w:r w:rsidR="00516E11" w:rsidRPr="00516E11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E547A4" w:rsidRDefault="00516E11" w:rsidP="00516E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16E11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proofErr w:type="gramStart"/>
      <w:r w:rsidRPr="00516E11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516E11">
        <w:rPr>
          <w:rFonts w:ascii="Times New Roman" w:hAnsi="Times New Roman" w:cs="Times New Roman"/>
          <w:sz w:val="26"/>
          <w:szCs w:val="26"/>
        </w:rPr>
        <w:t>.</w:t>
      </w:r>
      <w:r w:rsidR="00E547A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2686C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1F3B">
        <w:rPr>
          <w:rFonts w:ascii="Times New Roman" w:hAnsi="Times New Roman" w:cs="Times New Roman"/>
          <w:sz w:val="26"/>
          <w:szCs w:val="26"/>
        </w:rPr>
        <w:t>В 202</w:t>
      </w:r>
      <w:r w:rsidR="00582D42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AD24BB" w:rsidRPr="00AD24BB">
        <w:rPr>
          <w:rFonts w:ascii="Times New Roman" w:hAnsi="Times New Roman" w:cs="Times New Roman"/>
          <w:sz w:val="26"/>
          <w:szCs w:val="26"/>
        </w:rPr>
        <w:t>Физических лиц,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380DF4" w:rsidRPr="00380DF4">
        <w:rPr>
          <w:rFonts w:ascii="Times New Roman" w:eastAsia="font332" w:hAnsi="Times New Roman" w:cs="Times New Roman"/>
          <w:szCs w:val="22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 w:rsidRPr="00F43F7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="00AD24BB" w:rsidRPr="00F43F7E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 w:rsidRPr="00F43F7E">
        <w:rPr>
          <w:rFonts w:ascii="Times New Roman" w:eastAsia="font332" w:hAnsi="Times New Roman" w:cs="Times New Roman"/>
          <w:sz w:val="26"/>
          <w:szCs w:val="26"/>
          <w:lang w:eastAsia="en-US"/>
        </w:rPr>
        <w:t>. 11/пп.3.1.1/п.3.1/разд.3</w:t>
      </w:r>
      <w:r w:rsidR="00B2686C" w:rsidRPr="00F43F7E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Налоговой льготой в 202</w:t>
      </w:r>
      <w:r w:rsidR="000816A8">
        <w:rPr>
          <w:rFonts w:ascii="Times New Roman" w:eastAsia="font332" w:hAnsi="Times New Roman" w:cs="Times New Roman"/>
          <w:sz w:val="26"/>
          <w:szCs w:val="26"/>
          <w:lang w:eastAsia="en-US"/>
        </w:rPr>
        <w:t>3</w:t>
      </w:r>
      <w:r w:rsidR="00B2686C" w:rsidRPr="00F43F7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воспользовалось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0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F976D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икам (выпадающие доходы) за </w:t>
      </w:r>
      <w:r w:rsidR="00EE1F3B">
        <w:rPr>
          <w:rFonts w:ascii="Times New Roman" w:eastAsia="font332" w:hAnsi="Times New Roman" w:cs="Times New Roman"/>
          <w:sz w:val="26"/>
          <w:szCs w:val="26"/>
          <w:lang w:eastAsia="en-US"/>
        </w:rPr>
        <w:t>202</w:t>
      </w:r>
      <w:r w:rsidR="00582D42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lastRenderedPageBreak/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9D2C26" w:rsidRPr="0077006E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proofErr w:type="spellStart"/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соответствует цели Стратегии социально-экономического развития </w:t>
      </w:r>
      <w:proofErr w:type="spellStart"/>
      <w:r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>Конд</w:t>
      </w:r>
      <w:r w:rsidR="002A32C1">
        <w:rPr>
          <w:rFonts w:ascii="Times New Roman" w:eastAsia="font332" w:hAnsi="Times New Roman" w:cs="Times New Roman"/>
          <w:sz w:val="26"/>
          <w:szCs w:val="26"/>
          <w:lang w:eastAsia="en-US"/>
        </w:rPr>
        <w:t>инского</w:t>
      </w:r>
      <w:proofErr w:type="spellEnd"/>
      <w:r w:rsidR="002A32C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на период до 2036</w:t>
      </w:r>
      <w:r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 </w:t>
      </w:r>
      <w:r w:rsidR="002A32C1" w:rsidRPr="002A32C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26.01.2024 года № 1111 «О стратегии социально-экономического развития </w:t>
      </w:r>
      <w:proofErr w:type="spellStart"/>
      <w:r w:rsidR="002A32C1" w:rsidRPr="002A32C1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2A32C1" w:rsidRPr="002A32C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автономного округа – Югры до 2036 года»</w:t>
      </w:r>
      <w:r w:rsidR="00FF53BE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 – Стратегия</w:t>
      </w:r>
      <w:r w:rsidR="00FF53BE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>).</w:t>
      </w:r>
      <w:r w:rsidR="009D2C26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является </w:t>
      </w:r>
      <w:r w:rsidR="009D2C26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>обеспечение роста качественных характеристик ж</w:t>
      </w:r>
      <w:r w:rsidR="002A32C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изни и благосостояния населения. </w:t>
      </w:r>
      <w:r w:rsidR="009D2C26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 обеспечено реализацией следующих приоритетных направлений:</w:t>
      </w:r>
      <w:r w:rsidR="003574F1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D2C26"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2A32C1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77006E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Предоставление налоговой льготы способствует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6254F5" w:rsidRPr="006254F5">
        <w:rPr>
          <w:rFonts w:ascii="Times New Roman" w:hAnsi="Times New Roman" w:cs="Times New Roman"/>
          <w:sz w:val="26"/>
          <w:szCs w:val="26"/>
        </w:rPr>
        <w:t>Физически</w:t>
      </w:r>
      <w:r w:rsidR="006254F5">
        <w:rPr>
          <w:rFonts w:ascii="Times New Roman" w:hAnsi="Times New Roman" w:cs="Times New Roman"/>
          <w:sz w:val="26"/>
          <w:szCs w:val="26"/>
        </w:rPr>
        <w:t>е</w:t>
      </w:r>
      <w:r w:rsidR="006254F5" w:rsidRPr="006254F5">
        <w:rPr>
          <w:rFonts w:ascii="Times New Roman" w:hAnsi="Times New Roman" w:cs="Times New Roman"/>
          <w:sz w:val="26"/>
          <w:szCs w:val="26"/>
        </w:rPr>
        <w:t xml:space="preserve"> лиц</w:t>
      </w:r>
      <w:r w:rsidR="006254F5">
        <w:rPr>
          <w:rFonts w:ascii="Times New Roman" w:hAnsi="Times New Roman" w:cs="Times New Roman"/>
          <w:sz w:val="26"/>
          <w:szCs w:val="26"/>
        </w:rPr>
        <w:t>а</w:t>
      </w:r>
      <w:r w:rsidR="006254F5" w:rsidRPr="006254F5">
        <w:rPr>
          <w:rFonts w:ascii="Times New Roman" w:hAnsi="Times New Roman" w:cs="Times New Roman"/>
          <w:sz w:val="26"/>
          <w:szCs w:val="26"/>
        </w:rPr>
        <w:t>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>в среднем за 5-летний период: (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0+0+0+0+0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F976D5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EE1F3B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0816A8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582D42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)х100%=0</w:t>
      </w:r>
    </w:p>
    <w:p w:rsidR="009E5480" w:rsidRDefault="00773474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9310C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, - льгота</w:t>
      </w:r>
      <w:r w:rsidR="003574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не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proofErr w:type="spellStart"/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является соответствующей цели Стратегии и </w:t>
      </w:r>
      <w:r w:rsidR="003574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</w:t>
      </w:r>
      <w:r w:rsidR="003574F1">
        <w:rPr>
          <w:rFonts w:ascii="Times New Roman" w:eastAsia="font332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</w:t>
      </w:r>
      <w:r w:rsidR="00707AE5">
        <w:rPr>
          <w:rFonts w:ascii="Times New Roman" w:hAnsi="Times New Roman" w:cs="Times New Roman"/>
          <w:sz w:val="26"/>
          <w:szCs w:val="26"/>
        </w:rPr>
        <w:lastRenderedPageBreak/>
        <w:t xml:space="preserve">значением указанного показателя с учетом льгот и значением указанного показателя без учета </w:t>
      </w:r>
      <w:proofErr w:type="gramStart"/>
      <w:r w:rsidR="00707AE5">
        <w:rPr>
          <w:rFonts w:ascii="Times New Roman" w:hAnsi="Times New Roman" w:cs="Times New Roman"/>
          <w:sz w:val="26"/>
          <w:szCs w:val="26"/>
        </w:rPr>
        <w:t xml:space="preserve">льгот:  </w:t>
      </w:r>
      <w:r w:rsidR="006254F5">
        <w:rPr>
          <w:rFonts w:ascii="Times New Roman" w:hAnsi="Times New Roman" w:cs="Times New Roman"/>
          <w:sz w:val="26"/>
          <w:szCs w:val="26"/>
        </w:rPr>
        <w:t>0</w:t>
      </w:r>
      <w:proofErr w:type="gramEnd"/>
      <w:r w:rsidR="006254F5">
        <w:rPr>
          <w:rFonts w:ascii="Times New Roman" w:hAnsi="Times New Roman" w:cs="Times New Roman"/>
          <w:sz w:val="26"/>
          <w:szCs w:val="26"/>
        </w:rPr>
        <w:t xml:space="preserve">– 0 = 0 </w:t>
      </w:r>
      <w:r w:rsidR="00707AE5">
        <w:rPr>
          <w:rFonts w:ascii="Times New Roman" w:hAnsi="Times New Roman" w:cs="Times New Roman"/>
          <w:sz w:val="26"/>
          <w:szCs w:val="26"/>
        </w:rPr>
        <w:t>тыс. руб.</w:t>
      </w:r>
    </w:p>
    <w:p w:rsidR="00707AE5" w:rsidRPr="00707AE5" w:rsidRDefault="00707AE5" w:rsidP="00CE153D">
      <w:pPr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6254F5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proofErr w:type="spellStart"/>
      <w:r w:rsidR="006254F5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плательщикам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имеющим право на получение льготы за счет средств бюджета городского поселения </w:t>
      </w:r>
      <w:proofErr w:type="spellStart"/>
      <w:r w:rsidR="006254F5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201FA2" w:rsidRPr="00201FA2">
        <w:rPr>
          <w:rFonts w:ascii="Times New Roman" w:hAnsi="Times New Roman" w:cs="Times New Roman"/>
          <w:sz w:val="26"/>
          <w:szCs w:val="26"/>
        </w:rPr>
        <w:t>Физических лиц,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составляет </w:t>
      </w:r>
      <w:r w:rsidR="00E320C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0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тыс. руб., в то же время результаты ее предоставления имеют большую социальную значимость</w:t>
      </w:r>
      <w:r w:rsidR="003574F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в связи с этим рекомендуется к сохранению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</w:p>
    <w:sectPr w:rsidR="00630881" w:rsidSect="00BB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31EF5"/>
    <w:rsid w:val="000816A8"/>
    <w:rsid w:val="000B4478"/>
    <w:rsid w:val="0013404D"/>
    <w:rsid w:val="00151C90"/>
    <w:rsid w:val="00201FA2"/>
    <w:rsid w:val="00280C12"/>
    <w:rsid w:val="002A32C1"/>
    <w:rsid w:val="003574F1"/>
    <w:rsid w:val="00380DF4"/>
    <w:rsid w:val="003F0AAE"/>
    <w:rsid w:val="00516E11"/>
    <w:rsid w:val="005461F7"/>
    <w:rsid w:val="005622B5"/>
    <w:rsid w:val="00582D42"/>
    <w:rsid w:val="0059374B"/>
    <w:rsid w:val="005A62F6"/>
    <w:rsid w:val="006254F5"/>
    <w:rsid w:val="00630881"/>
    <w:rsid w:val="0063272E"/>
    <w:rsid w:val="006C6B99"/>
    <w:rsid w:val="00707AE5"/>
    <w:rsid w:val="0077006E"/>
    <w:rsid w:val="00773474"/>
    <w:rsid w:val="007873E1"/>
    <w:rsid w:val="009310CC"/>
    <w:rsid w:val="00976DB1"/>
    <w:rsid w:val="009D2C26"/>
    <w:rsid w:val="009E5480"/>
    <w:rsid w:val="00A17334"/>
    <w:rsid w:val="00A27856"/>
    <w:rsid w:val="00AD24BB"/>
    <w:rsid w:val="00B07EC7"/>
    <w:rsid w:val="00B2686C"/>
    <w:rsid w:val="00B94991"/>
    <w:rsid w:val="00BB7E9B"/>
    <w:rsid w:val="00CE153D"/>
    <w:rsid w:val="00D321E3"/>
    <w:rsid w:val="00D50880"/>
    <w:rsid w:val="00D5512B"/>
    <w:rsid w:val="00DC6FB1"/>
    <w:rsid w:val="00E320C1"/>
    <w:rsid w:val="00E40BCA"/>
    <w:rsid w:val="00E547A4"/>
    <w:rsid w:val="00EB4CD4"/>
    <w:rsid w:val="00EC5690"/>
    <w:rsid w:val="00EE1F3B"/>
    <w:rsid w:val="00F43F7E"/>
    <w:rsid w:val="00F976D5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5EA4"/>
  <w15:docId w15:val="{E9D035B8-3A3E-44B1-9B49-8317F515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E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9</cp:revision>
  <dcterms:created xsi:type="dcterms:W3CDTF">2022-07-15T11:11:00Z</dcterms:created>
  <dcterms:modified xsi:type="dcterms:W3CDTF">2025-09-15T08:46:00Z</dcterms:modified>
</cp:coreProperties>
</file>